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9" w:rsidRPr="004B4A71" w:rsidRDefault="005573C9" w:rsidP="005573C9">
      <w:pPr>
        <w:spacing w:line="360" w:lineRule="auto"/>
        <w:jc w:val="center"/>
        <w:rPr>
          <w:rFonts w:ascii="Monotype Corsiva" w:hAnsi="Monotype Corsiva"/>
          <w:b/>
          <w:color w:val="943634" w:themeColor="accent2" w:themeShade="BF"/>
          <w:sz w:val="48"/>
          <w:szCs w:val="48"/>
        </w:rPr>
      </w:pPr>
      <w:r>
        <w:rPr>
          <w:rFonts w:ascii="Monotype Corsiva" w:hAnsi="Monotype Corsiva"/>
          <w:b/>
          <w:noProof/>
          <w:color w:val="C0504D" w:themeColor="accent2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60E461FB" wp14:editId="348FBD8A">
            <wp:simplePos x="0" y="0"/>
            <wp:positionH relativeFrom="column">
              <wp:posOffset>5022215</wp:posOffset>
            </wp:positionH>
            <wp:positionV relativeFrom="paragraph">
              <wp:posOffset>-45085</wp:posOffset>
            </wp:positionV>
            <wp:extent cx="1326515" cy="1114425"/>
            <wp:effectExtent l="0" t="0" r="6985" b="9525"/>
            <wp:wrapSquare wrapText="bothSides"/>
            <wp:docPr id="2" name="Рисунок 2" descr="D:\МОИ ДОКУМЕНТЫ 1\ПСИХОЛОГ\Дизайн в ДО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1\ПСИХОЛОГ\Дизайн в ДО\im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A71">
        <w:rPr>
          <w:rFonts w:ascii="Monotype Corsiva" w:hAnsi="Monotype Corsiva"/>
          <w:b/>
          <w:color w:val="943634" w:themeColor="accent2" w:themeShade="BF"/>
          <w:sz w:val="48"/>
          <w:szCs w:val="48"/>
        </w:rPr>
        <w:t>Психическое развитие детей 4 - 5 лет</w:t>
      </w:r>
      <w:r w:rsidRPr="004B4A7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</w:t>
      </w:r>
      <w:r w:rsidR="00BE02AE">
        <w:rPr>
          <w:rFonts w:ascii="Times New Roman" w:hAnsi="Times New Roman"/>
        </w:rPr>
        <w:t>и</w:t>
      </w:r>
      <w:bookmarkStart w:id="0" w:name="_GoBack"/>
      <w:bookmarkEnd w:id="0"/>
      <w:r>
        <w:rPr>
          <w:rFonts w:ascii="Times New Roman" w:hAnsi="Times New Roman"/>
        </w:rPr>
        <w:t xml:space="preserve">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этом возрасте сверстник </w:t>
      </w:r>
      <w:proofErr w:type="gramStart"/>
      <w:r>
        <w:rPr>
          <w:rFonts w:ascii="Times New Roman" w:hAnsi="Times New Roman"/>
        </w:rPr>
        <w:t>становится более значим</w:t>
      </w:r>
      <w:proofErr w:type="gramEnd"/>
      <w:r>
        <w:rPr>
          <w:rFonts w:ascii="Times New Roman" w:hAnsi="Times New Roman"/>
        </w:rPr>
        <w:t xml:space="preserve"> и интересен. Ребёнок стремится к партнёрству в играх, ему уже неинтересно играть  "рядом". Начинают складываться предпочтения по половому признаку. Игровые объединения становятся более или менее устойчивыми.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Взаимодействие со сверстниками характеризуется избирательностью, которая выражается в предпочтении в предпочтении одних детей другими. Появляются постоянные партнеры по играм. В группах начинают выделяться лидеры. Появляется </w:t>
      </w:r>
      <w:proofErr w:type="spellStart"/>
      <w:r>
        <w:rPr>
          <w:rFonts w:ascii="Times New Roman" w:hAnsi="Times New Roman"/>
        </w:rPr>
        <w:t>конкурентность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соревновательность</w:t>
      </w:r>
      <w:proofErr w:type="spellEnd"/>
      <w:r>
        <w:rPr>
          <w:rFonts w:ascii="Times New Roman" w:hAnsi="Times New Roman"/>
        </w:rPr>
        <w:t xml:space="preserve">. Последняя важна для сравнения себя с другими, что ведет к развитию образа Я ребенка, его детализации. 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Более широкое  использование речи как средства общения стимулирует расширение кругозора ребёнка, открытие им новых граней окружающего мира. Теперь ребёнка начинает  интересовать не просто  какое -  либо явление само по себе, а причины и следствия его возникновения. Поэтому главным вопросом для ребёнка 4 - х лет становится вопрос "почему?" Речь становится предметом активности детей. Развивается грамматическая сторона речи.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Ребёнок развивается, </w:t>
      </w:r>
      <w:proofErr w:type="gramStart"/>
      <w:r>
        <w:rPr>
          <w:rFonts w:ascii="Times New Roman" w:hAnsi="Times New Roman"/>
        </w:rPr>
        <w:t>становится более вынослив</w:t>
      </w:r>
      <w:proofErr w:type="gramEnd"/>
      <w:r>
        <w:rPr>
          <w:rFonts w:ascii="Times New Roman" w:hAnsi="Times New Roman"/>
        </w:rPr>
        <w:t xml:space="preserve">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подвержен перепадам. Двигательная сфера ребенка характеризуется позитивными изменениями ме6лкой и крупной моторики. Развивается ловкость, координация движений. Дети в этом возрасте, чем младшие дошкольники удерживают равновесие, перешагивают через небольшие преграды. Усложняются игры с мячом. 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Уменьшается  чувствительность к физическому дискомфорту.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развивающаяся потребность в новых знаниях, впечатлениях и ощущениях, проявляющаяся в любознательности и любопытстве ребёнка, позволяет ему выходить за пределы непосредственно ощущаемого. Другими словами, ребёнок с помощью словесного описания может представить то, что никогда не видел.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вычленить в сложных объектах простые формы и из простых форм воссоздать сложные объекты. Дети способны упорядочить группы </w:t>
      </w:r>
      <w:r>
        <w:rPr>
          <w:rFonts w:ascii="Times New Roman" w:hAnsi="Times New Roman"/>
        </w:rPr>
        <w:lastRenderedPageBreak/>
        <w:t xml:space="preserve">предметов по сенсорному признаку – величине, цвету; выделить такие параметры, как высота, дина и ширина.  Совершенствуется ориентация в пространстве. 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бумагу.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стихотворение. Увеличивается устойчивость внимания. Ребенку становится доступной сосредоточенная деятельность 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15 – 20 минут. 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Продолжает активно развиваться фантазирование, в процессе которого ребёнок включает  себя и своих близких в цепь  самых  невероятных событий. Грамотное использование взрослыми этих возможностей ребёнка будет способствовать его нравственному и познавательному развитию. Необходимо обсуждать с ребёнком его фантазии, включаться в них, предлагать повороты сюжетной линии, давать нравственные оценки поступкам героев.</w:t>
      </w:r>
    </w:p>
    <w:p w:rsidR="005573C9" w:rsidRDefault="005573C9" w:rsidP="005573C9">
      <w:pPr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9672B6E" wp14:editId="55F9DBB3">
            <wp:simplePos x="0" y="0"/>
            <wp:positionH relativeFrom="column">
              <wp:posOffset>3617595</wp:posOffset>
            </wp:positionH>
            <wp:positionV relativeFrom="paragraph">
              <wp:posOffset>970915</wp:posOffset>
            </wp:positionV>
            <wp:extent cx="2838450" cy="1895475"/>
            <wp:effectExtent l="0" t="0" r="0" b="9525"/>
            <wp:wrapSquare wrapText="bothSides"/>
            <wp:docPr id="1" name="Рисунок 1" descr="D:\МОИ ДОКУМЕНТЫ 1\ПСИХОЛОГ\Дизайн в ДО\IMG_16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1\ПСИХОЛОГ\Дизайн в ДО\IMG_1624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Следует обратить внимание на то, что в возрасте 4 - 5 - </w:t>
      </w:r>
      <w:proofErr w:type="spellStart"/>
      <w:r>
        <w:rPr>
          <w:rFonts w:ascii="Times New Roman" w:hAnsi="Times New Roman"/>
        </w:rPr>
        <w:t>ти</w:t>
      </w:r>
      <w:proofErr w:type="spellEnd"/>
      <w:r>
        <w:rPr>
          <w:rFonts w:ascii="Times New Roman" w:hAnsi="Times New Roman"/>
        </w:rPr>
        <w:t xml:space="preserve"> лет недостатки воспитания ребёнка начинают постепенно укореняться и переходить в устойчивые черты характера. У детей формируется</w:t>
      </w:r>
      <w:r w:rsidRPr="004B4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потребность в уважении со стороны взрослого, для них оказывается чрезвычайно важной его похвала. Это приводит к повышенной обидчивости на замечания.</w:t>
      </w:r>
    </w:p>
    <w:p w:rsidR="005573C9" w:rsidRDefault="005573C9" w:rsidP="005573C9">
      <w:pPr>
        <w:spacing w:line="276" w:lineRule="auto"/>
        <w:ind w:firstLine="567"/>
        <w:jc w:val="both"/>
      </w:pPr>
      <w:proofErr w:type="gramStart"/>
      <w:r>
        <w:rPr>
          <w:rFonts w:ascii="Times New Roman" w:hAnsi="Times New Roman"/>
        </w:rPr>
        <w:t xml:space="preserve">Основные достижения возраста связаны с развитием игровой деятельности: появление ролевых и реальных взаимодействий; с развитием изобразительной деятельности; конструирование по замыслу, планированием; совершенствованием восприятия, развитием образного мышления и воображения, </w:t>
      </w:r>
      <w:proofErr w:type="spellStart"/>
      <w:r>
        <w:rPr>
          <w:rFonts w:ascii="Times New Roman" w:hAnsi="Times New Roman"/>
        </w:rPr>
        <w:t>эгоцентричностью</w:t>
      </w:r>
      <w:proofErr w:type="spellEnd"/>
      <w:r>
        <w:rPr>
          <w:rFonts w:ascii="Times New Roman" w:hAnsi="Times New Roman"/>
        </w:rPr>
        <w:t xml:space="preserve"> познавательной позиции; развитием памяти, внимание, речи, познавательной мотивации, совершенствования воспитания;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hAnsi="Times New Roman"/>
        </w:rPr>
        <w:t>конкурентности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Соревновательности</w:t>
      </w:r>
      <w:proofErr w:type="spellEnd"/>
      <w:r>
        <w:rPr>
          <w:rFonts w:ascii="Times New Roman" w:hAnsi="Times New Roman"/>
        </w:rPr>
        <w:t xml:space="preserve"> со сверстниками, дальнейшим развитием образа Я ребенка, его детализацией</w:t>
      </w:r>
      <w:r w:rsidRPr="004B4A7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A12B5B" w:rsidRDefault="00A12B5B"/>
    <w:sectPr w:rsidR="00A12B5B" w:rsidSect="004B4A71">
      <w:pgSz w:w="11907" w:h="16840" w:code="9"/>
      <w:pgMar w:top="851" w:right="992" w:bottom="1134" w:left="851" w:header="567" w:footer="567" w:gutter="0"/>
      <w:pgBorders w:offsetFrom="page">
        <w:top w:val="crossStitch" w:sz="9" w:space="24" w:color="31849B" w:themeColor="accent5" w:themeShade="BF"/>
        <w:left w:val="crossStitch" w:sz="9" w:space="24" w:color="31849B" w:themeColor="accent5" w:themeShade="BF"/>
        <w:bottom w:val="crossStitch" w:sz="9" w:space="24" w:color="31849B" w:themeColor="accent5" w:themeShade="BF"/>
        <w:right w:val="crossStitch" w:sz="9" w:space="24" w:color="31849B" w:themeColor="accent5" w:themeShade="BF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C9"/>
    <w:rsid w:val="005573C9"/>
    <w:rsid w:val="00A12B5B"/>
    <w:rsid w:val="00B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9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C9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2024-06-10T11:22:00Z</dcterms:created>
  <dcterms:modified xsi:type="dcterms:W3CDTF">2024-06-10T11:23:00Z</dcterms:modified>
</cp:coreProperties>
</file>